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22E1" w14:textId="77777777" w:rsidR="00386D43" w:rsidRPr="00C6757B" w:rsidRDefault="00386D43" w:rsidP="00386D43">
      <w:pPr>
        <w:ind w:left="7788"/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</w:pPr>
    </w:p>
    <w:p w14:paraId="2C33CA03" w14:textId="77777777" w:rsidR="00386D43" w:rsidRPr="00C6757B" w:rsidRDefault="00386D43" w:rsidP="00386D43">
      <w:pPr>
        <w:ind w:left="7788"/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</w:pPr>
    </w:p>
    <w:p w14:paraId="59D99860" w14:textId="77777777" w:rsidR="00386D43" w:rsidRPr="00C6757B" w:rsidRDefault="00386D43" w:rsidP="00386D43">
      <w:pPr>
        <w:ind w:left="7788"/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</w:pPr>
      <w:r w:rsidRPr="00C6757B"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  <w:t xml:space="preserve">Projekt </w:t>
      </w:r>
    </w:p>
    <w:p w14:paraId="0BB79011" w14:textId="77777777" w:rsidR="00386D43" w:rsidRPr="00C6757B" w:rsidRDefault="00386D43" w:rsidP="00386D43">
      <w:pPr>
        <w:ind w:left="7788"/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</w:pPr>
    </w:p>
    <w:p w14:paraId="1C1E92F3" w14:textId="611825C9" w:rsidR="00386D43" w:rsidRPr="00C6757B" w:rsidRDefault="00386D43" w:rsidP="00386D43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UCHWAŁA  Nr …/………/202</w:t>
      </w:r>
      <w:r w:rsidR="00467DFC">
        <w:rPr>
          <w:rFonts w:ascii="Calibri" w:hAnsi="Calibri"/>
          <w:b/>
          <w:color w:val="000000" w:themeColor="text1"/>
          <w:sz w:val="22"/>
          <w:szCs w:val="22"/>
        </w:rPr>
        <w:t>4</w:t>
      </w:r>
    </w:p>
    <w:p w14:paraId="5BF845A6" w14:textId="77777777" w:rsidR="00386D43" w:rsidRPr="00C6757B" w:rsidRDefault="00386D43" w:rsidP="00386D43">
      <w:pPr>
        <w:ind w:left="2832" w:firstLine="708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RADY GMINY REGNÓW</w:t>
      </w:r>
    </w:p>
    <w:p w14:paraId="5E94D52F" w14:textId="0A04735E" w:rsidR="00386D43" w:rsidRPr="00C6757B" w:rsidRDefault="00386D43" w:rsidP="00386D43">
      <w:pPr>
        <w:jc w:val="center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z dnia … </w:t>
      </w:r>
      <w:r>
        <w:rPr>
          <w:rFonts w:ascii="Calibri" w:hAnsi="Calibri"/>
          <w:bCs/>
          <w:color w:val="000000" w:themeColor="text1"/>
          <w:sz w:val="22"/>
          <w:szCs w:val="22"/>
        </w:rPr>
        <w:t>………………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202</w:t>
      </w:r>
      <w:r w:rsidR="00467DFC">
        <w:rPr>
          <w:rFonts w:ascii="Calibri" w:hAnsi="Calibri"/>
          <w:bCs/>
          <w:color w:val="000000" w:themeColor="text1"/>
          <w:sz w:val="22"/>
          <w:szCs w:val="22"/>
        </w:rPr>
        <w:t>4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 r.</w:t>
      </w:r>
    </w:p>
    <w:p w14:paraId="0EC34AC9" w14:textId="77777777" w:rsidR="00386D43" w:rsidRPr="00C6757B" w:rsidRDefault="00386D43" w:rsidP="00386D43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14:paraId="7518CB45" w14:textId="5FE4A9C3" w:rsidR="00386D43" w:rsidRPr="00C6757B" w:rsidRDefault="00386D43" w:rsidP="00386D43">
      <w:pPr>
        <w:ind w:firstLine="708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w sprawie przyjęcia „Programu opieki nad zwierzętami bezdomnymi oraz zapobiegani</w:t>
      </w:r>
      <w:r>
        <w:rPr>
          <w:rFonts w:ascii="Calibri" w:hAnsi="Calibri"/>
          <w:b/>
          <w:color w:val="000000" w:themeColor="text1"/>
          <w:sz w:val="22"/>
          <w:szCs w:val="22"/>
        </w:rPr>
        <w:t>a</w:t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bezdomności zwierząt na terenie gminy Regnów na rok 202</w:t>
      </w:r>
      <w:r w:rsidR="00467DFC">
        <w:rPr>
          <w:rFonts w:ascii="Calibri" w:hAnsi="Calibri"/>
          <w:b/>
          <w:color w:val="000000" w:themeColor="text1"/>
          <w:sz w:val="22"/>
          <w:szCs w:val="22"/>
        </w:rPr>
        <w:t>4</w:t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>”</w:t>
      </w:r>
    </w:p>
    <w:p w14:paraId="533B167E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1CDAC681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0FFDF777" w14:textId="577E739B" w:rsidR="00386D43" w:rsidRPr="00C6757B" w:rsidRDefault="00386D43" w:rsidP="00386D43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Na podstawie art. 18 ust. 2 pkt. 15 ustawy z dnia 8 marca 1990 roku o samorządzie gminnym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(Dz. U. z 202</w:t>
      </w:r>
      <w:r w:rsidR="00467DFC">
        <w:rPr>
          <w:rFonts w:ascii="Calibri" w:hAnsi="Calibri"/>
          <w:bCs/>
          <w:color w:val="000000" w:themeColor="text1"/>
          <w:sz w:val="22"/>
          <w:szCs w:val="22"/>
        </w:rPr>
        <w:t>3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 r., poz. </w:t>
      </w:r>
      <w:r w:rsidR="00467DFC">
        <w:rPr>
          <w:rFonts w:ascii="Calibri" w:hAnsi="Calibri"/>
          <w:bCs/>
          <w:color w:val="000000" w:themeColor="text1"/>
          <w:sz w:val="22"/>
          <w:szCs w:val="22"/>
        </w:rPr>
        <w:t>40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) oraz art. 11a ustawy z dnia 21 sierpnia 1997 roku o ochronie zwierząt (Dz. U. z 202</w:t>
      </w:r>
      <w:r w:rsidR="00467DFC">
        <w:rPr>
          <w:rFonts w:ascii="Calibri" w:hAnsi="Calibri"/>
          <w:bCs/>
          <w:color w:val="000000" w:themeColor="text1"/>
          <w:sz w:val="22"/>
          <w:szCs w:val="22"/>
        </w:rPr>
        <w:t>3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 r., poz. </w:t>
      </w:r>
      <w:r w:rsidR="00467DFC">
        <w:rPr>
          <w:rFonts w:ascii="Calibri" w:hAnsi="Calibri"/>
          <w:bCs/>
          <w:color w:val="000000" w:themeColor="text1"/>
          <w:sz w:val="22"/>
          <w:szCs w:val="22"/>
        </w:rPr>
        <w:t>1580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), po przedłożeniu projektu uchwały do zaopiniowania Powiatowemu Lekarzowi Weterynarii w Rawie Mazowieckiej, organizacjom społecznym, których statutowym celem działania jest ochrona zwierząt oraz zarządcom i dzierżawcom obwodów łowieckich działających na obszarze gminy Regnów, uchwala się, co następuje:</w:t>
      </w:r>
    </w:p>
    <w:p w14:paraId="1D0B5757" w14:textId="77777777" w:rsidR="00386D43" w:rsidRPr="00C6757B" w:rsidRDefault="00386D43" w:rsidP="00386D43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14:paraId="5722668B" w14:textId="2BF636BF" w:rsidR="00386D43" w:rsidRPr="00C6757B" w:rsidRDefault="00386D43" w:rsidP="00386D43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§1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. Przyjmuje się „Program opieki nad zwierzętami bezdomnymi oraz zapobiegani</w:t>
      </w:r>
      <w:r>
        <w:rPr>
          <w:rFonts w:ascii="Calibri" w:hAnsi="Calibri"/>
          <w:bCs/>
          <w:color w:val="000000" w:themeColor="text1"/>
          <w:sz w:val="22"/>
          <w:szCs w:val="22"/>
        </w:rPr>
        <w:t>a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 bezdomności zwierząt na terenie gminy Regnów na rok 202</w:t>
      </w:r>
      <w:r w:rsidR="00467DFC">
        <w:rPr>
          <w:rFonts w:ascii="Calibri" w:hAnsi="Calibri"/>
          <w:bCs/>
          <w:color w:val="000000" w:themeColor="text1"/>
          <w:sz w:val="22"/>
          <w:szCs w:val="22"/>
        </w:rPr>
        <w:t>4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”, zwany dalej Programem stanowiący załącznik do niniejszej uchwały.</w:t>
      </w:r>
    </w:p>
    <w:p w14:paraId="5DC4B657" w14:textId="77777777" w:rsidR="00386D43" w:rsidRPr="00C6757B" w:rsidRDefault="00386D43" w:rsidP="00386D43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§2.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 Wykonanie uchwały powierza się Wójtowi Gminy Regnów.</w:t>
      </w:r>
    </w:p>
    <w:p w14:paraId="5E940B42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§3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. Uchwała wchodzi w życie po upływie 14 dni od dnia ogłoszenia w Dzienniku Urzędowym Województwa Łódzkiego. </w:t>
      </w:r>
    </w:p>
    <w:p w14:paraId="7080D324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19310910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09355D65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</w:t>
      </w:r>
    </w:p>
    <w:p w14:paraId="5F4C901B" w14:textId="77777777" w:rsidR="00386D43" w:rsidRPr="00C6757B" w:rsidRDefault="00386D43" w:rsidP="00386D43">
      <w:pPr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1741404A" w14:textId="77777777" w:rsidR="00386D43" w:rsidRPr="00C6757B" w:rsidRDefault="00386D43" w:rsidP="00386D43">
      <w:pPr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3D4C209D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2C8BF6AF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108374A3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1E1E5B9F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0DADA467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5988BB63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6D89B91A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578F091D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255D8251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0F5D1CAB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02218B4A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5BE94E14" w14:textId="77777777" w:rsidR="00386D43" w:rsidRPr="00C6757B" w:rsidRDefault="00386D43" w:rsidP="00386D43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206537F3" w14:textId="77777777" w:rsidR="00386D43" w:rsidRPr="00C6757B" w:rsidRDefault="00386D43" w:rsidP="00386D43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66203839" w14:textId="77777777" w:rsidR="00386D43" w:rsidRPr="00C6757B" w:rsidRDefault="00386D43" w:rsidP="00386D43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7D19BF77" w14:textId="77777777" w:rsidR="00386D43" w:rsidRPr="00C6757B" w:rsidRDefault="00386D43" w:rsidP="00386D43">
      <w:pPr>
        <w:spacing w:line="360" w:lineRule="auto"/>
        <w:ind w:left="7080" w:firstLine="708"/>
        <w:jc w:val="right"/>
        <w:rPr>
          <w:rFonts w:ascii="Calibri" w:hAnsi="Calibri"/>
          <w:bCs/>
          <w:color w:val="000000" w:themeColor="text1"/>
          <w:sz w:val="18"/>
          <w:szCs w:val="18"/>
          <w:highlight w:val="yellow"/>
          <w:u w:val="single"/>
        </w:rPr>
      </w:pPr>
    </w:p>
    <w:p w14:paraId="5FD3337C" w14:textId="77777777" w:rsidR="00386D43" w:rsidRDefault="00386D43" w:rsidP="00386D43">
      <w:pPr>
        <w:rPr>
          <w:rFonts w:ascii="Calibri" w:hAnsi="Calibri"/>
          <w:bCs/>
          <w:color w:val="000000" w:themeColor="text1"/>
          <w:sz w:val="18"/>
          <w:szCs w:val="18"/>
          <w:u w:val="single"/>
        </w:rPr>
      </w:pPr>
    </w:p>
    <w:p w14:paraId="446B149B" w14:textId="329BDCA7" w:rsidR="00386D43" w:rsidRPr="00C6757B" w:rsidRDefault="00386D43" w:rsidP="00386D43">
      <w:pPr>
        <w:jc w:val="right"/>
        <w:rPr>
          <w:rFonts w:ascii="Calibri" w:hAnsi="Calibri"/>
          <w:bCs/>
          <w:color w:val="000000" w:themeColor="text1"/>
          <w:sz w:val="18"/>
          <w:szCs w:val="18"/>
        </w:rPr>
      </w:pPr>
      <w:r w:rsidRPr="00C6757B">
        <w:rPr>
          <w:rFonts w:ascii="Calibri" w:hAnsi="Calibri"/>
          <w:bCs/>
          <w:color w:val="000000" w:themeColor="text1"/>
          <w:sz w:val="18"/>
          <w:szCs w:val="18"/>
        </w:rPr>
        <w:lastRenderedPageBreak/>
        <w:t>Załącznik do uchwały Nr  …/….../202</w:t>
      </w:r>
      <w:r w:rsidR="00467DFC">
        <w:rPr>
          <w:rFonts w:ascii="Calibri" w:hAnsi="Calibri"/>
          <w:bCs/>
          <w:color w:val="000000" w:themeColor="text1"/>
          <w:sz w:val="18"/>
          <w:szCs w:val="18"/>
        </w:rPr>
        <w:t>4</w:t>
      </w:r>
    </w:p>
    <w:p w14:paraId="5B02621D" w14:textId="77777777" w:rsidR="00386D43" w:rsidRPr="00C6757B" w:rsidRDefault="00386D43" w:rsidP="00386D43">
      <w:pPr>
        <w:jc w:val="right"/>
        <w:rPr>
          <w:rFonts w:ascii="Calibri" w:hAnsi="Calibri"/>
          <w:bCs/>
          <w:color w:val="000000" w:themeColor="text1"/>
          <w:sz w:val="18"/>
          <w:szCs w:val="18"/>
        </w:rPr>
      </w:pPr>
      <w:r w:rsidRPr="00C6757B">
        <w:rPr>
          <w:rFonts w:ascii="Calibri" w:hAnsi="Calibri"/>
          <w:bCs/>
          <w:color w:val="000000" w:themeColor="text1"/>
          <w:sz w:val="18"/>
          <w:szCs w:val="18"/>
        </w:rPr>
        <w:t>Rada Gminy Regnów</w:t>
      </w:r>
    </w:p>
    <w:p w14:paraId="057ACA48" w14:textId="06FD1F47" w:rsidR="00386D43" w:rsidRPr="00C6757B" w:rsidRDefault="00386D43" w:rsidP="00386D43">
      <w:pPr>
        <w:jc w:val="right"/>
        <w:rPr>
          <w:rFonts w:ascii="Calibri" w:hAnsi="Calibri"/>
          <w:bCs/>
          <w:color w:val="000000" w:themeColor="text1"/>
          <w:sz w:val="18"/>
          <w:szCs w:val="18"/>
        </w:rPr>
      </w:pPr>
      <w:r w:rsidRPr="00C6757B">
        <w:rPr>
          <w:rFonts w:ascii="Calibri" w:hAnsi="Calibri"/>
          <w:bCs/>
          <w:color w:val="000000" w:themeColor="text1"/>
          <w:sz w:val="18"/>
          <w:szCs w:val="18"/>
        </w:rPr>
        <w:t>z dnia .. marca 202</w:t>
      </w:r>
      <w:r w:rsidR="00467DFC">
        <w:rPr>
          <w:rFonts w:ascii="Calibri" w:hAnsi="Calibri"/>
          <w:bCs/>
          <w:color w:val="000000" w:themeColor="text1"/>
          <w:sz w:val="18"/>
          <w:szCs w:val="18"/>
        </w:rPr>
        <w:t>4</w:t>
      </w:r>
      <w:r w:rsidRPr="00C6757B">
        <w:rPr>
          <w:rFonts w:ascii="Calibri" w:hAnsi="Calibri"/>
          <w:bCs/>
          <w:color w:val="000000" w:themeColor="text1"/>
          <w:sz w:val="18"/>
          <w:szCs w:val="18"/>
        </w:rPr>
        <w:t xml:space="preserve"> r. </w:t>
      </w:r>
    </w:p>
    <w:p w14:paraId="52AED42B" w14:textId="77777777" w:rsidR="00386D43" w:rsidRPr="00C6757B" w:rsidRDefault="00386D43" w:rsidP="00386D43">
      <w:pPr>
        <w:spacing w:line="360" w:lineRule="auto"/>
        <w:jc w:val="right"/>
        <w:rPr>
          <w:rFonts w:ascii="Calibri" w:hAnsi="Calibri"/>
          <w:bCs/>
          <w:color w:val="000000" w:themeColor="text1"/>
          <w:sz w:val="22"/>
          <w:szCs w:val="22"/>
        </w:rPr>
      </w:pPr>
    </w:p>
    <w:p w14:paraId="180E4F50" w14:textId="5D858A8A" w:rsidR="00386D43" w:rsidRPr="00C6757B" w:rsidRDefault="00386D43" w:rsidP="00386D43">
      <w:pPr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„Program opieki nad zwierzętami bezdomnymi oraz zapobiegania bezdomności zwierząt na terenie gminy Regnów  na rok 202</w:t>
      </w:r>
      <w:r w:rsidR="00467DFC">
        <w:rPr>
          <w:rFonts w:ascii="Calibri" w:hAnsi="Calibri"/>
          <w:b/>
          <w:color w:val="000000" w:themeColor="text1"/>
          <w:sz w:val="22"/>
          <w:szCs w:val="22"/>
        </w:rPr>
        <w:t>4</w:t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” </w:t>
      </w:r>
    </w:p>
    <w:p w14:paraId="780573CB" w14:textId="77777777" w:rsidR="00386D43" w:rsidRPr="00C6757B" w:rsidRDefault="00386D43" w:rsidP="00386D43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14:paraId="04383ABF" w14:textId="77777777" w:rsidR="00386D43" w:rsidRPr="00C6757B" w:rsidRDefault="00386D43" w:rsidP="00386D43">
      <w:pPr>
        <w:spacing w:line="360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Wprowadzenie</w:t>
      </w:r>
    </w:p>
    <w:p w14:paraId="7C325892" w14:textId="677C889F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 1.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Podstawą prawną podjęcia przez Radę Gminy Regnów uchwały w sprawie </w:t>
      </w:r>
      <w:r w:rsidRPr="00C6757B">
        <w:rPr>
          <w:rFonts w:ascii="Calibri" w:hAnsi="Calibri"/>
          <w:b/>
          <w:i/>
          <w:color w:val="000000" w:themeColor="text1"/>
          <w:sz w:val="22"/>
          <w:szCs w:val="22"/>
        </w:rPr>
        <w:t>„Programu opieki nad zwierzętami bezdomnymi oraz zapobiegania bezdomności zwierząt na terenie gminy Regnów na rok 202</w:t>
      </w:r>
      <w:r w:rsidR="00467DFC">
        <w:rPr>
          <w:rFonts w:ascii="Calibri" w:hAnsi="Calibri"/>
          <w:b/>
          <w:i/>
          <w:color w:val="000000" w:themeColor="text1"/>
          <w:sz w:val="22"/>
          <w:szCs w:val="22"/>
        </w:rPr>
        <w:t>4</w:t>
      </w:r>
      <w:r w:rsidRPr="00C6757B">
        <w:rPr>
          <w:rFonts w:ascii="Calibri" w:hAnsi="Calibri"/>
          <w:b/>
          <w:i/>
          <w:color w:val="000000" w:themeColor="text1"/>
          <w:sz w:val="22"/>
          <w:szCs w:val="22"/>
        </w:rPr>
        <w:t>”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zwanego dalej </w:t>
      </w:r>
      <w:r w:rsidRPr="00C6757B">
        <w:rPr>
          <w:rFonts w:ascii="Calibri" w:hAnsi="Calibri"/>
          <w:b/>
          <w:iCs/>
          <w:color w:val="000000" w:themeColor="text1"/>
          <w:sz w:val="22"/>
          <w:szCs w:val="22"/>
        </w:rPr>
        <w:t>Programem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jest art. 11a ustawy z dnia 21 sierpnia 1997 roku o ochronie zwierząt (Dz. U. z 202</w:t>
      </w:r>
      <w:r w:rsidR="00467DFC">
        <w:rPr>
          <w:rFonts w:ascii="Calibri" w:hAnsi="Calibri"/>
          <w:color w:val="000000" w:themeColor="text1"/>
          <w:sz w:val="22"/>
          <w:szCs w:val="22"/>
        </w:rPr>
        <w:t>3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r., poz.</w:t>
      </w:r>
      <w:r w:rsidR="00467DFC">
        <w:rPr>
          <w:rFonts w:ascii="Calibri" w:hAnsi="Calibri"/>
          <w:color w:val="000000" w:themeColor="text1"/>
          <w:sz w:val="22"/>
          <w:szCs w:val="22"/>
        </w:rPr>
        <w:t xml:space="preserve"> 1580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) </w:t>
      </w:r>
    </w:p>
    <w:p w14:paraId="327CD92B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7AA41179" w14:textId="77777777" w:rsidR="00386D43" w:rsidRPr="00C6757B" w:rsidRDefault="00386D43" w:rsidP="00386D43">
      <w:pPr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Cele i zadania programu</w:t>
      </w:r>
    </w:p>
    <w:p w14:paraId="033F3A69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 2.</w:t>
      </w:r>
      <w:r w:rsidRPr="00C6757B">
        <w:rPr>
          <w:rFonts w:ascii="Calibri" w:hAnsi="Calibri"/>
          <w:color w:val="000000" w:themeColor="text1"/>
          <w:sz w:val="22"/>
          <w:szCs w:val="22"/>
        </w:rPr>
        <w:t>1. Celami Programu są:</w:t>
      </w:r>
    </w:p>
    <w:p w14:paraId="2BB06D8B" w14:textId="18F17D45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1) zapewnienie opieki nad zwierzętami bezdomnymi w rozumieniu art. 4 pkt. 16 ustawy z dnia 21 sierpnia 1997 r. o ochronie zwierząt (Dz. U. z 202</w:t>
      </w:r>
      <w:r w:rsidR="00467DFC">
        <w:rPr>
          <w:rFonts w:ascii="Calibri" w:hAnsi="Calibri"/>
          <w:color w:val="000000" w:themeColor="text1"/>
          <w:sz w:val="22"/>
          <w:szCs w:val="22"/>
        </w:rPr>
        <w:t>3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r., poz. </w:t>
      </w:r>
      <w:r w:rsidR="00467DFC">
        <w:rPr>
          <w:rFonts w:ascii="Calibri" w:hAnsi="Calibri"/>
          <w:color w:val="000000" w:themeColor="text1"/>
          <w:sz w:val="22"/>
          <w:szCs w:val="22"/>
        </w:rPr>
        <w:t>1580</w:t>
      </w:r>
      <w:r w:rsidRPr="00C6757B">
        <w:rPr>
          <w:rFonts w:ascii="Calibri" w:hAnsi="Calibri"/>
          <w:color w:val="000000" w:themeColor="text1"/>
          <w:sz w:val="22"/>
          <w:szCs w:val="22"/>
        </w:rPr>
        <w:t>);</w:t>
      </w:r>
    </w:p>
    <w:p w14:paraId="2A672519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2) zapobieganie bezdomności zwierząt;</w:t>
      </w:r>
    </w:p>
    <w:p w14:paraId="5206F205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3) zmniejszenie populacji  bezdomnych zwierząt.</w:t>
      </w:r>
    </w:p>
    <w:p w14:paraId="6F7F7DA9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  <w:t>2. W ramach Programu gmina realizuje następujące zadania:</w:t>
      </w:r>
    </w:p>
    <w:p w14:paraId="0904A00E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1) zapewnia bezdomnym zwierzętom miejsca w schronisku dla zwierząt;</w:t>
      </w:r>
    </w:p>
    <w:p w14:paraId="117CDCAE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2) opiekę nad wolno żyjącymi kotami, w tym ich dokarmianiem;</w:t>
      </w:r>
    </w:p>
    <w:p w14:paraId="7E2ABD66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3) odławianie bezdomnych zwierząt;</w:t>
      </w:r>
    </w:p>
    <w:p w14:paraId="48B0E91E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4) ograniczenie populacji bezdomnych zwierząt poprzez sterylizację albo kastrację;</w:t>
      </w:r>
    </w:p>
    <w:p w14:paraId="45EBEF80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5) poszukiwanie właścicieli dla bezdomnych zwierząt;</w:t>
      </w:r>
    </w:p>
    <w:p w14:paraId="074FE5E8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6) usypianie ślepych miotów;</w:t>
      </w:r>
    </w:p>
    <w:p w14:paraId="1F33B80B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7) wskazanie gospodarstwa rolnego w celu zapewnienia miejsca dla zwierząt gospodarskich;</w:t>
      </w:r>
    </w:p>
    <w:p w14:paraId="1E2851C5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8) zapewnienie całodobowej opieki weterynaryjnej w przypadkach zdarzeń drogowych z udziałem zwierząt. </w:t>
      </w:r>
    </w:p>
    <w:p w14:paraId="0BD5A8E5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>Zapewnienie bezdomnym zwierzętom miejsca w schronisku dla zwierząt</w:t>
      </w:r>
    </w:p>
    <w:p w14:paraId="1EBD00C2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53D2C25B" w14:textId="7F92D0A8" w:rsidR="00386D43" w:rsidRPr="00C6757B" w:rsidRDefault="00386D43" w:rsidP="00386D43">
      <w:pPr>
        <w:pStyle w:val="Standard"/>
        <w:jc w:val="both"/>
        <w:rPr>
          <w:rFonts w:ascii="Calibri" w:hAnsi="Calibri"/>
          <w:color w:val="000000" w:themeColor="text1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  <w:t xml:space="preserve">§3.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Bezdomne zwierzęta z terenu gminy będą miały zapewnione miejsce w schronisku dla zwierząt, tj. Schronisko „Ostatnia szansa” w Boguszycach Małych nr 24 R, 96-200 Rawa Mazowiecka,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br/>
        <w:t>z którym gmina posiada podpisaną umowę na 202</w:t>
      </w:r>
      <w:r w:rsidR="00467DFC">
        <w:rPr>
          <w:rFonts w:ascii="Calibri" w:hAnsi="Calibri"/>
          <w:bCs/>
          <w:color w:val="000000" w:themeColor="text1"/>
          <w:sz w:val="22"/>
          <w:szCs w:val="22"/>
        </w:rPr>
        <w:t>4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 r.</w:t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5776F985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0A4F42B4" w14:textId="77777777" w:rsidR="00386D43" w:rsidRPr="00C6757B" w:rsidRDefault="00386D43" w:rsidP="00386D43">
      <w:pPr>
        <w:ind w:left="708" w:firstLine="708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   Opieka nad wolno żyjącymi kotami, w tym ich dokarmianie</w:t>
      </w:r>
    </w:p>
    <w:p w14:paraId="1DBEAFA3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764B531" w14:textId="77777777" w:rsidR="00386D43" w:rsidRPr="00C6757B" w:rsidRDefault="00386D43" w:rsidP="00386D43">
      <w:pPr>
        <w:pStyle w:val="Bezodstpw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4. 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Sprawowanie opieki nad kotami wolno żyjącymi, realizuje Wójt Gminy poprzez:</w:t>
      </w:r>
    </w:p>
    <w:p w14:paraId="2D87DC63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1) wspieranie osób społecznie opiekujących się kotami którzy zarejestrowani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są na podstawie deklaracji złożonej w Gminie Regnów, poprzez zapewnienie karmy dla kotów, przekazywanej do tych osób za pośrednictwem sołtysów wsi. W przypadku braku takich osób dokarmianiem kotów zajmuje się sołtys,</w:t>
      </w:r>
    </w:p>
    <w:p w14:paraId="501E95A9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2) zapewnienie dokarmiana poprzez zakup i wydawanie karmy społecznym opiekunom kotów wolno żyjących na niżej określonych zasadach:</w:t>
      </w:r>
    </w:p>
    <w:p w14:paraId="40604A1D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a) ilość wydanej karmy wynosi maksimum 1 kg w przeliczeniu na jednego wolno żyjącego kota miesięcznie, z zastrzeżeniem, że jednemu opiekunowi nie przekazuje się więcej niż 10 kg karmy miesięcznie;</w:t>
      </w:r>
    </w:p>
    <w:p w14:paraId="49080C95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b) wydanie karmy opiekunom odbywa się raz w miesiącu, w dniach od 1 do 15, indywidualnie po podpisaniu protokołu zdawczo-odbiorczego nieodpłatnego przekazania karmy dla wolno żyjących kotów;</w:t>
      </w:r>
    </w:p>
    <w:p w14:paraId="54D785FF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c) dokarmianie wolno żyjących kotów odbywa się w okresie jesienno-zimowym (w miesiącach od września do końca marca);</w:t>
      </w:r>
    </w:p>
    <w:p w14:paraId="6B3C679E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        d) pisemna informacja o miejscu wydawania karmy zostanie przekazana społecznym opiekunom wolno żyjących kotów.</w:t>
      </w:r>
    </w:p>
    <w:p w14:paraId="07600C64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3) zapewnienie im wody pitnej w miejscach ich przebywania,</w:t>
      </w:r>
    </w:p>
    <w:p w14:paraId="0AC812B3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ustalanie miejsc na terenie gminy w których przebywają koty wolno żyjące na podstawie zgłoszeń mieszkańców,  </w:t>
      </w:r>
      <w:r w:rsidRPr="00C6757B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przy współpracy ze społecznymi opiekunami (karmicielami) wolno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6757B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żyjących kotów oraz zapewnianie im miejsc schronienia, w szczególności na okres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6757B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zimowy poprzez  dostarczanie budek dla kotów wolno żyjących do miejsc wskazanych przez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6757B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opiekunów społecznych, po uprzednim uzgodnieniu lokalizacji z właścicielem terenu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6757B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 xml:space="preserve">na ich ustawienie. </w:t>
      </w:r>
    </w:p>
    <w:p w14:paraId="3882239C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739CF58E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</w:t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  <w:t xml:space="preserve">Odławianie bezdomnych zwierząt </w:t>
      </w:r>
    </w:p>
    <w:p w14:paraId="67853947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7CF339D2" w14:textId="77777777" w:rsidR="00386D43" w:rsidRPr="00C6757B" w:rsidRDefault="00386D43" w:rsidP="00386D43">
      <w:pPr>
        <w:ind w:firstLine="708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§5.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Bezdomne zwierzęta na terenie gminy Regnów podlegają stałemu odławianiu  przez Pana Kazimierza Budek prowadzącego działalność gospodarcza pod firmą Budek Kazimierz P.P.H.U DREWBUD z siedzibą w miejscowości Ossowice 13, 96-214 Cielądz. </w:t>
      </w:r>
    </w:p>
    <w:p w14:paraId="19FE361C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486E9DB9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  <w:t>Obligatoryjna sterylizacja albo kastracja zwierząt w schroniskach dla zwierząt</w:t>
      </w:r>
    </w:p>
    <w:p w14:paraId="56A59BF8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2A5D6A2A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§6.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1. Gmina realizuje obligatoryjną sterylizację albo kastrację zwierząt w schronisku, z którym gmina ma podpisana umowę</w:t>
      </w:r>
      <w:r w:rsidRPr="00C6757B">
        <w:rPr>
          <w:rFonts w:ascii="Calibri" w:hAnsi="Calibri"/>
          <w:color w:val="000000" w:themeColor="text1"/>
          <w:sz w:val="22"/>
          <w:szCs w:val="22"/>
        </w:rPr>
        <w:t>.</w:t>
      </w:r>
    </w:p>
    <w:p w14:paraId="5CBE8467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2.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Zabiegom, o których mowa w ust. 1, nie podlegają zwierzęta u których istnieją przeciwwskazania do wykonania tych zabiegów z uwagi na stan zdrowia lub wiek.</w:t>
      </w:r>
    </w:p>
    <w:p w14:paraId="13EA57A2" w14:textId="77777777" w:rsidR="00386D43" w:rsidRPr="00C6757B" w:rsidRDefault="00386D43" w:rsidP="00386D43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3.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zawarła umowę z Panem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 xml:space="preserve">Włodzimierzem Jurkowskim prowadzącym działalność gospodarczą pod firmą Gabinet dla zwierząt „Lancet” lek. Wet. Włodzimierz Jurkowski z siedzibą w Sadkowicach 39, 96-206 Sadkowice w zakresie sterylizacji i kastracji psów i kotów posiadających właściciela, w zakresie sterylizacji i kastracji wolno żyjących kotów przebywających na terenie Gminy Regnów.  </w:t>
      </w:r>
    </w:p>
    <w:p w14:paraId="2030B121" w14:textId="77777777" w:rsidR="00386D43" w:rsidRPr="00C6757B" w:rsidRDefault="00386D43" w:rsidP="00386D43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4.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Gmina zapewnia dofinansowanie właścicielom zwierząt w wysokości 50% od kosztów zabiegu sterylizacji lub kastracji psów i kotów przebywających pod opieką osób zamieszkałych na terenie gminy Regnów, zgodnie z następującymi zasadami: </w:t>
      </w:r>
    </w:p>
    <w:p w14:paraId="0707F936" w14:textId="77777777" w:rsidR="00386D43" w:rsidRPr="00C6757B" w:rsidRDefault="00386D43" w:rsidP="00386D43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1)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z dofinansowania może skorzystać właściciel, który udokumentuje aktualne szczepienie psa przeciwko wściekliźnie;</w:t>
      </w:r>
    </w:p>
    <w:p w14:paraId="57F04543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Theme="minorHAnsi" w:hAnsiTheme="minorHAnsi"/>
          <w:color w:val="000000" w:themeColor="text1"/>
          <w:sz w:val="22"/>
          <w:szCs w:val="22"/>
        </w:rPr>
        <w:t>2) dofinansowanie przysługuje właścicielom psów i kotów w ilości 1 sztuka rocznie;</w:t>
      </w:r>
    </w:p>
    <w:p w14:paraId="379E0178" w14:textId="77777777" w:rsidR="00386D43" w:rsidRPr="00C6757B" w:rsidRDefault="00386D43" w:rsidP="00386D43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ab/>
        <w:t>5.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 xml:space="preserve">Właściciel psa lub kota, po wykonanym zabiegu, płaci 50% kosztów ustalonych w umowie miedzy Gminą a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lekarzem weterynarii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3AB222C" w14:textId="77777777" w:rsidR="00386D43" w:rsidRPr="00C6757B" w:rsidRDefault="00386D43" w:rsidP="00386D43">
      <w:pPr>
        <w:pStyle w:val="Bezodstpw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ab/>
        <w:t xml:space="preserve">6. </w:t>
      </w:r>
      <w:r w:rsidRPr="00C6757B">
        <w:rPr>
          <w:rFonts w:ascii="Calibri" w:hAnsi="Calibri"/>
          <w:color w:val="000000" w:themeColor="text1"/>
          <w:sz w:val="22"/>
          <w:szCs w:val="22"/>
        </w:rPr>
        <w:t>Gmina płaci pozostałe 50% kosztów zabiegu na podstawie wystawionej faktury, do której załączony będzie wykaz właścicieli zwierząt wraz z ich oświadczeniami.</w:t>
      </w:r>
    </w:p>
    <w:p w14:paraId="174ADA10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7.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pokrywa koszty sterylizacji i kastracji kotów wolno żyjących z terenu Gminy Regnów na następujących zasadach:</w:t>
      </w:r>
    </w:p>
    <w:p w14:paraId="2D9C56C1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1)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koty wolno żyjące, wyznaczone do zabiegu sterylizacji i kastracji,  zostaną wyłapane i przywiezione do zakładu leczniczego dla zwierząt przez przedsiębiorcę , z którym Gmina posiada aktualną umowę;   </w:t>
      </w:r>
    </w:p>
    <w:p w14:paraId="61B8F3C4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2)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po przeprowadzeniu zabiegu zwierzęta wrócą do miejsc, w których przebywały dotychczas lub  zostaną przekazane do adopcji;</w:t>
      </w:r>
    </w:p>
    <w:p w14:paraId="0F6C9540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ab/>
        <w:t>8.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zapłaci 100% kosztów wykonanego zabiegu po przedłożeniu oświadczenia sołtysa i faktury  przez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lekarza weterynarii</w:t>
      </w:r>
      <w:r w:rsidRPr="00C6757B">
        <w:rPr>
          <w:rFonts w:ascii="Calibri" w:hAnsi="Calibri"/>
          <w:color w:val="000000" w:themeColor="text1"/>
          <w:sz w:val="22"/>
          <w:szCs w:val="22"/>
        </w:rPr>
        <w:t>.</w:t>
      </w:r>
    </w:p>
    <w:p w14:paraId="53A67311" w14:textId="77777777" w:rsidR="00386D43" w:rsidRPr="00C6757B" w:rsidRDefault="00386D43" w:rsidP="00386D43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33994392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Poszukiwanie właścicieli dla bezdomnych zwierząt</w:t>
      </w:r>
    </w:p>
    <w:p w14:paraId="19C1FD33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421B5A1B" w14:textId="77777777" w:rsidR="00386D43" w:rsidRPr="00C6757B" w:rsidRDefault="00386D43" w:rsidP="00386D43">
      <w:pPr>
        <w:pStyle w:val="Bezodstpw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§7. 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Pr="00C675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Poszukiwanie nowych właścicieli dla bezdomnych zwierząt realizują: </w:t>
      </w:r>
    </w:p>
    <w:p w14:paraId="2E5C89B6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1) Gmina Regnów poprzez promocję adopcji zwierząt, tj. umieszczanie ogłoszeń zmierzających do pozyskiwania nowych właścicieli i oddawania do adopcji bezdomnych zwierząt osobom zainteresowanym i zdolnym zapewnić im należyte warunki bytowania na tablicy ogłoszeń Urzędu, stronie internetowej Gminy Regnów;</w:t>
      </w:r>
    </w:p>
    <w:p w14:paraId="2F1BE508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2) Schronisko poprzez prowadzenie działań zmierzających do pozyskiwania nowych właścicieli i oddawania do adopcji bezdomnych zwierząt osobom zainteresowanym i zdolnym zapewnić im należyte warunki bytowania;</w:t>
      </w:r>
    </w:p>
    <w:p w14:paraId="5C2E3C8C" w14:textId="77777777" w:rsidR="00386D43" w:rsidRPr="00C6757B" w:rsidRDefault="00386D43" w:rsidP="00386D43">
      <w:pPr>
        <w:pStyle w:val="Bezodstpw"/>
        <w:ind w:firstLine="70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C675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675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Przekazanie zwierzęcia do adopcji odbywa się nieodpłatnie.</w:t>
      </w:r>
    </w:p>
    <w:p w14:paraId="74D59C20" w14:textId="77777777" w:rsidR="00386D43" w:rsidRPr="00C6757B" w:rsidRDefault="00386D43" w:rsidP="00386D43">
      <w:pPr>
        <w:pStyle w:val="Bezodstpw"/>
        <w:ind w:firstLine="70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Pr="00C675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Osoba ubiegająca się o adopcję powinna cechować się znajomością wymogów, dotyczących sprawowania opieki nad zwierzęciem danego gatunku.</w:t>
      </w:r>
    </w:p>
    <w:p w14:paraId="41D36C97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F9A529" w14:textId="77777777" w:rsidR="00386D43" w:rsidRPr="00C6757B" w:rsidRDefault="00386D43" w:rsidP="00386D43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41FA9A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  </w:t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  <w:t xml:space="preserve">       Usypianie ślepych miotów</w:t>
      </w:r>
    </w:p>
    <w:p w14:paraId="08379E38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8BD8DA1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§8.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1. </w:t>
      </w:r>
      <w:r w:rsidRPr="00C6757B">
        <w:rPr>
          <w:rFonts w:ascii="Calibri" w:hAnsi="Calibri"/>
          <w:color w:val="000000" w:themeColor="text1"/>
          <w:sz w:val="22"/>
          <w:szCs w:val="22"/>
        </w:rPr>
        <w:t>W stosunku do zwierząt przebywających w schronisku, powyższe zadania wykonywane są przez  lekarzy weterynarii, z którymi schronisko posiada stosowne umowy.</w:t>
      </w:r>
    </w:p>
    <w:p w14:paraId="7AEF37AB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2.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zawarła umowę z Panem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Włodzimierzem Jurkowskim prowadzącym działalność gospodarczą pod firmą Gabinet dla zwierząt „Lancet” lek. Wet. Włodzimierz Jurkowski z siedzibą w Sadkowicach 39, 96-206 Sadkowice w zakresie usypiania ślepych miotów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posiadających właściciela z terenu Gminy Regnów. </w:t>
      </w:r>
    </w:p>
    <w:p w14:paraId="4637A7B0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ab/>
        <w:t>3.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stosuje dofinansowanie usypiania ślepych miotów na następujących zasadach:</w:t>
      </w:r>
    </w:p>
    <w:p w14:paraId="6028DB7C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1) dofinansowaniem objęci są właściciele zwierząt z terenu Gminy Regnów;</w:t>
      </w:r>
    </w:p>
    <w:p w14:paraId="1A790801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2) właściciel samicy, w celu wykonania zabiegu uśpienia ślepego miotu, składa oświadczenie pisemne, że podda samicę zabiegowi sterylizacji.</w:t>
      </w:r>
    </w:p>
    <w:p w14:paraId="3034CDAE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4.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Właściciel zwierzęcia opłaca  w zakładzie leczniczym dla zwierząt 50% kosztów wykonanego zabiegu, według ceny określonej w umowie, między Gminą a zakładem leczniczym dla zwierząt.</w:t>
      </w:r>
    </w:p>
    <w:p w14:paraId="74C35257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5.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dokonuje zapłaty 50% kosztów wykonanego zabiegu po otrzymaniu od zakładu leczniczego dla zwierząt faktury wraz z wykazem osób, dla których usługa została wykonana i ich oświadczeniami.</w:t>
      </w:r>
    </w:p>
    <w:p w14:paraId="043AD469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 xml:space="preserve"> </w:t>
      </w:r>
    </w:p>
    <w:p w14:paraId="5FF37CE9" w14:textId="77777777" w:rsidR="00386D43" w:rsidRPr="00C6757B" w:rsidRDefault="00386D43" w:rsidP="00386D43">
      <w:pPr>
        <w:ind w:firstLine="70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Wskazanie gospodarstwa rolnego w celu zapewnienia miejsca dla zwierząt gospodarskich</w:t>
      </w:r>
    </w:p>
    <w:p w14:paraId="1B0BDC66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31130228" w14:textId="77777777" w:rsidR="00386D43" w:rsidRPr="00C6757B" w:rsidRDefault="00386D43" w:rsidP="00386D43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§9. 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Opiekę zwierzętom gospodarskim z terenu gminy zapewnia gospodarstwo rolne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br/>
        <w:t xml:space="preserve">w Regnowie  nr  79, którego właścicielem jest Pan Arkadiusz Sumiński.  </w:t>
      </w:r>
    </w:p>
    <w:p w14:paraId="41468ED9" w14:textId="77777777" w:rsidR="00386D43" w:rsidRPr="00C6757B" w:rsidRDefault="00386D43" w:rsidP="00386D43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14:paraId="4AE2FE43" w14:textId="77777777" w:rsidR="00386D43" w:rsidRPr="00C6757B" w:rsidRDefault="00386D43" w:rsidP="00386D43">
      <w:pPr>
        <w:ind w:firstLine="70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Zapewnienie całodobowej opieki weterynaryjnej w przypadkach zdarzeń drogowych z  udziałem zwierząt</w:t>
      </w:r>
    </w:p>
    <w:p w14:paraId="01412B9B" w14:textId="77777777" w:rsidR="00386D43" w:rsidRPr="00C6757B" w:rsidRDefault="00386D43" w:rsidP="00386D4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3C3295ED" w14:textId="77777777" w:rsidR="00386D43" w:rsidRPr="00C6757B" w:rsidRDefault="00386D43" w:rsidP="00386D4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§10.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1.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 Obowiązek zapewnienia całodobowej opieki weterynaryjnej w przypadkach zdarzeń drogowych z udziałem zwierząt realizowany jest poprzez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 xml:space="preserve">Pana Włodzimierza Jurkowskiego prowadzącego działalność gospodarczą pod firmą Gabinet dla zwierząt „Lancet” lek. Wet. Włodzimierz Jurkowski z siedzibą w Sadkowicach 39, 96-206 Sadkowice. </w:t>
      </w:r>
    </w:p>
    <w:p w14:paraId="7BAE7CE9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2.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Lekarz weterynarii, zobowiązany jest niezwłocznie po otrzymaniu powiadomienia od policji, straży pożarnej czy świadków zdarzenia udać się na miejsce przebywania zwierzęcia i udzielić mu  pomocy, a w razie takiej potrzeby, zabrać go do zakładu leczniczego dla zwierząt i otoczyć opieką weterynaryjną.</w:t>
      </w:r>
    </w:p>
    <w:p w14:paraId="6FFAFDD0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3.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 Za wykonane czynności w zakresie udzielania pomocy i leczenia zwierzęcia w 100% zapłaci Gmina,  po otrzymaniu od zakładu leczniczego dla zwierząt  faktury lub rachunku. </w:t>
      </w:r>
    </w:p>
    <w:p w14:paraId="0AE8087B" w14:textId="77777777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4. Zwłoki zwierząt, które zginą w wypadkach drogowych zabierane będą przez firmę: Usługi </w:t>
      </w:r>
      <w:proofErr w:type="spellStart"/>
      <w:r w:rsidRPr="00C6757B">
        <w:rPr>
          <w:rFonts w:ascii="Calibri" w:hAnsi="Calibri"/>
          <w:color w:val="000000" w:themeColor="text1"/>
          <w:sz w:val="22"/>
          <w:szCs w:val="22"/>
        </w:rPr>
        <w:t>Rakarstwo</w:t>
      </w:r>
      <w:proofErr w:type="spellEnd"/>
      <w:r w:rsidRPr="00C6757B">
        <w:rPr>
          <w:rFonts w:ascii="Calibri" w:hAnsi="Calibri"/>
          <w:color w:val="000000" w:themeColor="text1"/>
          <w:sz w:val="22"/>
          <w:szCs w:val="22"/>
        </w:rPr>
        <w:t xml:space="preserve"> Mirosław Boguszewski, ul. Reymonta 16, 96-200 Rawa Mazowiecka. </w:t>
      </w:r>
    </w:p>
    <w:p w14:paraId="029A0A2A" w14:textId="77777777" w:rsidR="00386D43" w:rsidRPr="00C6757B" w:rsidRDefault="00386D43" w:rsidP="00386D43">
      <w:pPr>
        <w:jc w:val="center"/>
        <w:rPr>
          <w:rFonts w:ascii="Calibri" w:hAnsi="Calibri"/>
          <w:color w:val="000000" w:themeColor="text1"/>
          <w:sz w:val="22"/>
          <w:szCs w:val="22"/>
        </w:rPr>
      </w:pPr>
    </w:p>
    <w:p w14:paraId="6A849890" w14:textId="77777777" w:rsidR="00386D43" w:rsidRPr="00C6757B" w:rsidRDefault="00386D43" w:rsidP="00386D43">
      <w:pPr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Finansowanie Programu</w:t>
      </w:r>
    </w:p>
    <w:p w14:paraId="7BDDCC10" w14:textId="77777777" w:rsidR="00386D43" w:rsidRPr="00C6757B" w:rsidRDefault="00386D43" w:rsidP="00386D43">
      <w:pPr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06EA8D68" w14:textId="23C0A298" w:rsidR="00386D43" w:rsidRPr="00C6757B" w:rsidRDefault="00386D43" w:rsidP="00386D43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§11.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1.</w:t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W celu realizacji programu, w budżecie gminy, zostały zapewnione środki finansowe </w:t>
      </w:r>
      <w:r w:rsidRPr="00C6757B">
        <w:rPr>
          <w:rFonts w:ascii="Calibri" w:hAnsi="Calibri"/>
          <w:color w:val="000000" w:themeColor="text1"/>
          <w:sz w:val="22"/>
          <w:szCs w:val="22"/>
        </w:rPr>
        <w:br/>
        <w:t xml:space="preserve">w wysokości </w:t>
      </w:r>
      <w:r w:rsidR="00467DFC">
        <w:rPr>
          <w:rFonts w:ascii="Calibri" w:hAnsi="Calibri"/>
          <w:color w:val="000000" w:themeColor="text1"/>
          <w:sz w:val="22"/>
          <w:szCs w:val="22"/>
        </w:rPr>
        <w:t>64 000</w:t>
      </w:r>
      <w:r w:rsidRPr="00C6757B">
        <w:rPr>
          <w:rFonts w:ascii="Calibri" w:hAnsi="Calibri"/>
          <w:color w:val="000000" w:themeColor="text1"/>
          <w:sz w:val="22"/>
          <w:szCs w:val="22"/>
        </w:rPr>
        <w:t>,00 złotych. Przewidywane koszty kształtują się następująco:</w:t>
      </w:r>
    </w:p>
    <w:p w14:paraId="6F3F918A" w14:textId="40E9B855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1) zapewnienie bezdomnym zwierzętom miejsca w schronisku dla zwierząt  – </w:t>
      </w:r>
      <w:r w:rsidR="00467DFC">
        <w:rPr>
          <w:rFonts w:ascii="Calibri" w:hAnsi="Calibri"/>
          <w:color w:val="000000" w:themeColor="text1"/>
          <w:sz w:val="22"/>
          <w:szCs w:val="22"/>
        </w:rPr>
        <w:t>5</w:t>
      </w:r>
      <w:r w:rsidR="00C24976">
        <w:rPr>
          <w:rFonts w:ascii="Calibri" w:hAnsi="Calibri"/>
          <w:color w:val="000000" w:themeColor="text1"/>
          <w:sz w:val="22"/>
          <w:szCs w:val="22"/>
        </w:rPr>
        <w:t>0</w:t>
      </w:r>
      <w:r w:rsidR="00467DFC">
        <w:rPr>
          <w:rFonts w:ascii="Calibri" w:hAnsi="Calibri"/>
          <w:color w:val="000000" w:themeColor="text1"/>
          <w:sz w:val="22"/>
          <w:szCs w:val="22"/>
        </w:rPr>
        <w:t xml:space="preserve"> 0</w:t>
      </w:r>
      <w:r w:rsidR="006F5692">
        <w:rPr>
          <w:rFonts w:ascii="Calibri" w:hAnsi="Calibri"/>
          <w:color w:val="000000" w:themeColor="text1"/>
          <w:sz w:val="22"/>
          <w:szCs w:val="22"/>
        </w:rPr>
        <w:t>00</w:t>
      </w:r>
      <w:r w:rsidRPr="00C6757B">
        <w:rPr>
          <w:rFonts w:ascii="Calibri" w:hAnsi="Calibri"/>
          <w:color w:val="000000" w:themeColor="text1"/>
          <w:sz w:val="22"/>
          <w:szCs w:val="22"/>
        </w:rPr>
        <w:t>,00 zł;</w:t>
      </w:r>
    </w:p>
    <w:p w14:paraId="74BF5543" w14:textId="77777777" w:rsidR="00386D43" w:rsidRPr="00C6757B" w:rsidRDefault="00386D43" w:rsidP="00386D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 xml:space="preserve"> opieka nad wolnożyjącymi kotami, w tym ich dokarmianie – 200,00 zł;</w:t>
      </w:r>
    </w:p>
    <w:p w14:paraId="6B36EE89" w14:textId="77777777" w:rsidR="00386D43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lastRenderedPageBreak/>
        <w:t>3</w:t>
      </w:r>
      <w:r w:rsidRPr="00C6757B">
        <w:rPr>
          <w:rFonts w:ascii="Calibri" w:hAnsi="Calibri"/>
          <w:color w:val="000000" w:themeColor="text1"/>
          <w:sz w:val="22"/>
          <w:szCs w:val="22"/>
        </w:rPr>
        <w:t>) odławianie bezdomnych zwierząt  - 2</w:t>
      </w:r>
      <w:r w:rsidR="006F569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C6757B">
        <w:rPr>
          <w:rFonts w:ascii="Calibri" w:hAnsi="Calibri"/>
          <w:color w:val="000000" w:themeColor="text1"/>
          <w:sz w:val="22"/>
          <w:szCs w:val="22"/>
        </w:rPr>
        <w:t>000,00 zł;</w:t>
      </w:r>
    </w:p>
    <w:p w14:paraId="356A0012" w14:textId="73AD0E0D" w:rsidR="00386D43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4) obligatoryjna sterylizacja albo kastracja zwierząt w schronisku dla zwierząt – </w:t>
      </w:r>
      <w:r w:rsidR="006F569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67DFC">
        <w:rPr>
          <w:rFonts w:ascii="Calibri" w:hAnsi="Calibri"/>
          <w:color w:val="000000" w:themeColor="text1"/>
          <w:sz w:val="22"/>
          <w:szCs w:val="22"/>
        </w:rPr>
        <w:t>8 4</w:t>
      </w:r>
      <w:r w:rsidR="006F5692">
        <w:rPr>
          <w:rFonts w:ascii="Calibri" w:hAnsi="Calibri"/>
          <w:color w:val="000000" w:themeColor="text1"/>
          <w:sz w:val="22"/>
          <w:szCs w:val="22"/>
        </w:rPr>
        <w:t>00,00 zł;</w:t>
      </w:r>
    </w:p>
    <w:p w14:paraId="3E918795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5) poszukiwanie właścicieli dla bezdomnych zwierząt </w:t>
      </w:r>
      <w:r w:rsidR="006F5692">
        <w:rPr>
          <w:rFonts w:ascii="Calibri" w:hAnsi="Calibri"/>
          <w:color w:val="000000" w:themeColor="text1"/>
          <w:sz w:val="22"/>
          <w:szCs w:val="22"/>
        </w:rPr>
        <w:t>–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F5692">
        <w:rPr>
          <w:rFonts w:ascii="Calibri" w:hAnsi="Calibri"/>
          <w:color w:val="000000" w:themeColor="text1"/>
          <w:sz w:val="22"/>
          <w:szCs w:val="22"/>
        </w:rPr>
        <w:t>100,00 zł;</w:t>
      </w:r>
    </w:p>
    <w:p w14:paraId="700B3F2F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6</w:t>
      </w:r>
      <w:r w:rsidRPr="00C6757B">
        <w:rPr>
          <w:rFonts w:ascii="Calibri" w:hAnsi="Calibri"/>
          <w:color w:val="000000" w:themeColor="text1"/>
          <w:sz w:val="22"/>
          <w:szCs w:val="22"/>
        </w:rPr>
        <w:t>) usypianie ślepych miotów   -  200,00 zł;</w:t>
      </w:r>
    </w:p>
    <w:p w14:paraId="7A83E907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7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) zapewnienie miejsca dla zwierząt gospodarskich we wskazanym gospodarstwie rolnym – </w:t>
      </w:r>
      <w:r w:rsidR="006F5692">
        <w:rPr>
          <w:rFonts w:ascii="Calibri" w:hAnsi="Calibri"/>
          <w:color w:val="000000" w:themeColor="text1"/>
          <w:sz w:val="22"/>
          <w:szCs w:val="22"/>
        </w:rPr>
        <w:t>2</w:t>
      </w:r>
      <w:r w:rsidRPr="00C6757B">
        <w:rPr>
          <w:rFonts w:ascii="Calibri" w:hAnsi="Calibri"/>
          <w:color w:val="000000" w:themeColor="text1"/>
          <w:sz w:val="22"/>
          <w:szCs w:val="22"/>
        </w:rPr>
        <w:t>00,00 zł;</w:t>
      </w:r>
    </w:p>
    <w:p w14:paraId="318FB498" w14:textId="77777777" w:rsidR="00386D43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8</w:t>
      </w:r>
      <w:r w:rsidRPr="00C6757B">
        <w:rPr>
          <w:rFonts w:ascii="Calibri" w:hAnsi="Calibri"/>
          <w:color w:val="000000" w:themeColor="text1"/>
          <w:sz w:val="22"/>
          <w:szCs w:val="22"/>
        </w:rPr>
        <w:t>) zapewnienie całodobowej opieki weterynaryjnej w przypadkach zdarzeń drogowych z udziałem zwierząt- 1</w:t>
      </w:r>
      <w:r w:rsidR="00C21A2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C6757B">
        <w:rPr>
          <w:rFonts w:ascii="Calibri" w:hAnsi="Calibri"/>
          <w:color w:val="000000" w:themeColor="text1"/>
          <w:sz w:val="22"/>
          <w:szCs w:val="22"/>
        </w:rPr>
        <w:t>000,00 zł.</w:t>
      </w:r>
    </w:p>
    <w:p w14:paraId="710FF937" w14:textId="6B76EED2" w:rsidR="00386D43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9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) dofinansowania do zabiegów sterylizacji albo kastracji psów i kotów będących własnością mieszkańców Gminy Regnów – </w:t>
      </w:r>
      <w:r w:rsidR="00467DFC">
        <w:rPr>
          <w:rFonts w:ascii="Calibri" w:hAnsi="Calibri"/>
          <w:color w:val="000000" w:themeColor="text1"/>
          <w:sz w:val="22"/>
          <w:szCs w:val="22"/>
        </w:rPr>
        <w:t xml:space="preserve">1 </w:t>
      </w:r>
      <w:r w:rsidRPr="00C6757B">
        <w:rPr>
          <w:rFonts w:ascii="Calibri" w:hAnsi="Calibri"/>
          <w:color w:val="000000" w:themeColor="text1"/>
          <w:sz w:val="22"/>
          <w:szCs w:val="22"/>
        </w:rPr>
        <w:t>700,00 zł;</w:t>
      </w:r>
    </w:p>
    <w:p w14:paraId="0CD8B68F" w14:textId="77777777" w:rsidR="006F5692" w:rsidRPr="00C6757B" w:rsidRDefault="006F5692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10) usypianie ślepych miotów </w:t>
      </w:r>
      <w:r w:rsidRPr="00C6757B">
        <w:rPr>
          <w:rFonts w:ascii="Calibri" w:hAnsi="Calibri"/>
          <w:color w:val="000000" w:themeColor="text1"/>
          <w:sz w:val="22"/>
          <w:szCs w:val="22"/>
        </w:rPr>
        <w:t>psów i kotów będących własnością mieszkańców Gminy Regnów</w:t>
      </w:r>
      <w:r>
        <w:rPr>
          <w:rFonts w:ascii="Calibri" w:hAnsi="Calibri"/>
          <w:color w:val="000000" w:themeColor="text1"/>
          <w:sz w:val="22"/>
          <w:szCs w:val="22"/>
        </w:rPr>
        <w:t xml:space="preserve"> – 200,00 zł.</w:t>
      </w:r>
    </w:p>
    <w:p w14:paraId="70E03DEC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5B48CDB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  <w:t xml:space="preserve">2. Istnieje możliwość zwiększenia bądź przesunięcia pomiędzy zadaniami kwoty przeznaczonej na realizacje zadań w trakcie ich realizacji, jeśli środki wymienione w §11 ust. 1 okażą się niewystarczające. </w:t>
      </w:r>
    </w:p>
    <w:p w14:paraId="5A8C8CCB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D021C6A" w14:textId="77777777" w:rsidR="00386D43" w:rsidRPr="00C6757B" w:rsidRDefault="00386D43" w:rsidP="00386D4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3508F217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6757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6757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6757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6757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6757B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14:paraId="333C1F31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2485758A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2EFB07B3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6F632C53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4AA8653C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39409D04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7ED483B5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39CDAE1E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229D7603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0DC52503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5F29A859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5C2C4A61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2A2E423B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4BAFA6DA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2CA0D5BC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31344D49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3E85C801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2D56AA14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70C78154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30B958F8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5196F9D6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27FB551E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6FFD3996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60971997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1FBD977D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476963E3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3129CE43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2BDAAF2A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7F7EBB64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3BE7E310" w14:textId="77777777" w:rsidR="00386D43" w:rsidRPr="00C6757B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49FEC0D7" w14:textId="77777777" w:rsidR="00386D43" w:rsidRDefault="00386D43" w:rsidP="00386D4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2838535F" w14:textId="77777777" w:rsidR="00554BA8" w:rsidRDefault="00554BA8"/>
    <w:sectPr w:rsidR="00554BA8" w:rsidSect="0006586E">
      <w:pgSz w:w="11907" w:h="16840" w:code="9"/>
      <w:pgMar w:top="1247" w:right="1418" w:bottom="1247" w:left="1418" w:header="1134" w:footer="1134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43"/>
    <w:rsid w:val="0006586E"/>
    <w:rsid w:val="000D67FA"/>
    <w:rsid w:val="00386D43"/>
    <w:rsid w:val="00467DFC"/>
    <w:rsid w:val="00554BA8"/>
    <w:rsid w:val="006F5692"/>
    <w:rsid w:val="00B72FDB"/>
    <w:rsid w:val="00C2152D"/>
    <w:rsid w:val="00C21A26"/>
    <w:rsid w:val="00C24976"/>
    <w:rsid w:val="00E0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2CE1"/>
  <w15:chartTrackingRefBased/>
  <w15:docId w15:val="{7D5D4494-D206-4383-985D-CAA44750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D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6D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386D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86D43"/>
  </w:style>
  <w:style w:type="paragraph" w:styleId="Akapitzlist">
    <w:name w:val="List Paragraph"/>
    <w:basedOn w:val="Normalny"/>
    <w:uiPriority w:val="34"/>
    <w:qFormat/>
    <w:rsid w:val="00C2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Regnów</dc:creator>
  <cp:keywords/>
  <dc:description/>
  <cp:lastModifiedBy>Marzena Słomka</cp:lastModifiedBy>
  <cp:revision>2</cp:revision>
  <cp:lastPrinted>2024-01-12T14:11:00Z</cp:lastPrinted>
  <dcterms:created xsi:type="dcterms:W3CDTF">2024-01-18T10:21:00Z</dcterms:created>
  <dcterms:modified xsi:type="dcterms:W3CDTF">2024-01-18T10:21:00Z</dcterms:modified>
</cp:coreProperties>
</file>